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99" w:rsidRPr="005865DA" w:rsidRDefault="00072999" w:rsidP="000729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65D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72999" w:rsidRPr="005865DA" w:rsidRDefault="00072999" w:rsidP="000729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65D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072999" w:rsidRPr="005865DA" w:rsidRDefault="00072999" w:rsidP="000729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999" w:rsidRPr="005865DA" w:rsidRDefault="00072999" w:rsidP="000729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5DA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5865DA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5865DA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072999" w:rsidRPr="005865DA" w:rsidTr="00E91385"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72999" w:rsidRPr="005865DA" w:rsidTr="00E91385"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072999" w:rsidRPr="005865DA" w:rsidRDefault="00072999" w:rsidP="00072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 деятельность в образовании</w:t>
            </w:r>
          </w:p>
          <w:p w:rsidR="00072999" w:rsidRPr="005865DA" w:rsidRDefault="00072999" w:rsidP="00072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072999" w:rsidRPr="005865DA" w:rsidRDefault="00072999" w:rsidP="000729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072999" w:rsidRPr="005865DA" w:rsidTr="00E91385">
        <w:tc>
          <w:tcPr>
            <w:tcW w:w="4928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072999" w:rsidRPr="005865DA" w:rsidTr="00E91385">
        <w:tc>
          <w:tcPr>
            <w:tcW w:w="4928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29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Массаж</w:t>
            </w:r>
          </w:p>
        </w:tc>
        <w:tc>
          <w:tcPr>
            <w:tcW w:w="4929" w:type="dxa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72999" w:rsidRPr="005865DA" w:rsidRDefault="00072999" w:rsidP="000729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4"/>
        <w:gridCol w:w="4998"/>
        <w:gridCol w:w="1033"/>
        <w:gridCol w:w="647"/>
        <w:gridCol w:w="774"/>
        <w:gridCol w:w="4180"/>
        <w:gridCol w:w="1561"/>
        <w:gridCol w:w="786"/>
      </w:tblGrid>
      <w:tr w:rsidR="00072999" w:rsidRPr="005865DA" w:rsidTr="00E91385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072999" w:rsidRPr="005865DA" w:rsidRDefault="00072999" w:rsidP="00E9138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72999" w:rsidRPr="005865DA" w:rsidTr="00E91385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072999" w:rsidRPr="005865DA" w:rsidRDefault="00072999" w:rsidP="00072999">
            <w:pPr>
              <w:pStyle w:val="Default"/>
              <w:jc w:val="center"/>
              <w:rPr>
                <w:iCs/>
              </w:rPr>
            </w:pPr>
            <w:r w:rsidRPr="005865DA">
              <w:t xml:space="preserve">ОПК-10. </w:t>
            </w:r>
            <w:proofErr w:type="gramStart"/>
            <w:r w:rsidRPr="005865DA">
              <w:t>Способен</w:t>
            </w:r>
            <w:proofErr w:type="gramEnd"/>
            <w:r w:rsidRPr="005865DA">
              <w:t xml:space="preserve"> обеспечивать соблюдение техники безопасности, профилактику травматизма.</w:t>
            </w:r>
          </w:p>
          <w:p w:rsidR="00072999" w:rsidRPr="005865DA" w:rsidRDefault="00072999" w:rsidP="00072999">
            <w:pPr>
              <w:pStyle w:val="Default"/>
              <w:jc w:val="center"/>
            </w:pPr>
          </w:p>
        </w:tc>
      </w:tr>
      <w:tr w:rsidR="00072999" w:rsidRPr="005865DA" w:rsidTr="00E91385">
        <w:trPr>
          <w:cantSplit/>
          <w:trHeight w:val="3462"/>
        </w:trPr>
        <w:tc>
          <w:tcPr>
            <w:tcW w:w="181" w:type="pct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41" w:type="pct"/>
            <w:vAlign w:val="center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38" w:type="pct"/>
            <w:textDirection w:val="btLr"/>
            <w:vAlign w:val="center"/>
          </w:tcPr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71" w:type="pct"/>
            <w:textDirection w:val="btLr"/>
            <w:vAlign w:val="center"/>
          </w:tcPr>
          <w:p w:rsidR="00072999" w:rsidRPr="005865DA" w:rsidRDefault="00072999" w:rsidP="00E9138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72999" w:rsidRPr="005865DA" w:rsidTr="00D00429">
        <w:trPr>
          <w:trHeight w:val="870"/>
        </w:trPr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</w:t>
            </w:r>
            <w:r w:rsidR="005865DA" w:rsidRPr="005865DA">
              <w:lastRenderedPageBreak/>
              <w:t>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072999" w:rsidRPr="005865DA" w:rsidRDefault="00072999" w:rsidP="00E91385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 w:right="0"/>
              <w:rPr>
                <w:sz w:val="24"/>
                <w:szCs w:val="24"/>
              </w:rPr>
            </w:pPr>
            <w:r w:rsidRPr="005865DA">
              <w:rPr>
                <w:sz w:val="24"/>
                <w:szCs w:val="24"/>
              </w:rPr>
              <w:t xml:space="preserve">Площадь по </w:t>
            </w:r>
            <w:proofErr w:type="spellStart"/>
            <w:r w:rsidRPr="005865DA">
              <w:rPr>
                <w:sz w:val="24"/>
                <w:szCs w:val="24"/>
              </w:rPr>
              <w:t>ГОСТу</w:t>
            </w:r>
            <w:proofErr w:type="spellEnd"/>
            <w:r w:rsidRPr="005865DA">
              <w:rPr>
                <w:sz w:val="24"/>
                <w:szCs w:val="24"/>
              </w:rPr>
              <w:t>, полагающаяся на одно рабочее место массажиста, при выполнении спортивного массажа, если массажист работает в отдельном кабинете.</w:t>
            </w:r>
          </w:p>
          <w:p w:rsidR="00072999" w:rsidRPr="005865DA" w:rsidRDefault="00072999" w:rsidP="0007299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 w:rsidRPr="005865DA">
              <w:rPr>
                <w:sz w:val="24"/>
                <w:szCs w:val="24"/>
              </w:rPr>
              <w:t>8 кв.м.</w:t>
            </w:r>
          </w:p>
          <w:p w:rsidR="00072999" w:rsidRPr="005865DA" w:rsidRDefault="00072999" w:rsidP="0007299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 w:rsidRPr="005865DA">
              <w:rPr>
                <w:sz w:val="24"/>
                <w:szCs w:val="24"/>
              </w:rPr>
              <w:t>12 кв.м.</w:t>
            </w:r>
          </w:p>
          <w:p w:rsidR="00072999" w:rsidRPr="005865DA" w:rsidRDefault="00072999" w:rsidP="0007299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 w:rsidRPr="005865DA">
              <w:rPr>
                <w:sz w:val="24"/>
                <w:szCs w:val="24"/>
              </w:rPr>
              <w:t>10 кв.м.</w:t>
            </w:r>
          </w:p>
          <w:p w:rsidR="00072999" w:rsidRPr="005865DA" w:rsidRDefault="00072999" w:rsidP="0007299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 w:rsidRPr="005865DA">
              <w:rPr>
                <w:sz w:val="24"/>
                <w:szCs w:val="24"/>
              </w:rPr>
              <w:t>14 кв.м.</w:t>
            </w:r>
          </w:p>
          <w:p w:rsidR="00072999" w:rsidRPr="005865DA" w:rsidRDefault="00072999" w:rsidP="00E91385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 xml:space="preserve">обеспечения безопасности </w:t>
            </w:r>
            <w:r w:rsidR="005865DA" w:rsidRPr="005865DA">
              <w:rPr>
                <w:rFonts w:eastAsia="Calibri"/>
                <w:lang w:eastAsia="en-US"/>
              </w:rPr>
              <w:lastRenderedPageBreak/>
              <w:t>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</w:t>
            </w:r>
            <w:r w:rsidR="005865DA" w:rsidRPr="005865DA">
              <w:lastRenderedPageBreak/>
              <w:t>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Виды спортивного массажа: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2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подготовительный 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2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2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соревновательный</w:t>
            </w:r>
          </w:p>
          <w:p w:rsidR="00072999" w:rsidRPr="005865DA" w:rsidRDefault="009F34BA" w:rsidP="00072999">
            <w:pPr>
              <w:pStyle w:val="a8"/>
              <w:numPr>
                <w:ilvl w:val="0"/>
                <w:numId w:val="2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разминочный</w:t>
            </w:r>
          </w:p>
          <w:p w:rsidR="00072999" w:rsidRPr="005865DA" w:rsidRDefault="00072999" w:rsidP="00E91385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методики гигиенического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rPr>
          <w:trHeight w:val="5122"/>
        </w:trPr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072999" w:rsidRPr="00D00429" w:rsidRDefault="00072999" w:rsidP="00072999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прием массажа из левого столбца (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) и вид приема массажа из правого столбца (1-5).</w:t>
            </w:r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559"/>
              <w:gridCol w:w="435"/>
              <w:gridCol w:w="1408"/>
            </w:tblGrid>
            <w:tr w:rsidR="00072999" w:rsidRPr="005865DA" w:rsidTr="00E91385">
              <w:trPr>
                <w:trHeight w:val="562"/>
              </w:trPr>
              <w:tc>
                <w:tcPr>
                  <w:tcW w:w="1941" w:type="dxa"/>
                  <w:gridSpan w:val="2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Прием</w:t>
                  </w:r>
                </w:p>
              </w:tc>
              <w:tc>
                <w:tcPr>
                  <w:tcW w:w="1843" w:type="dxa"/>
                  <w:gridSpan w:val="2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 приема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растирание</w:t>
                  </w:r>
                </w:p>
              </w:tc>
              <w:tc>
                <w:tcPr>
                  <w:tcW w:w="43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поколачивание</w:t>
                  </w:r>
                </w:p>
              </w:tc>
            </w:tr>
            <w:tr w:rsidR="00072999" w:rsidRPr="005865DA" w:rsidTr="00E91385">
              <w:trPr>
                <w:trHeight w:val="364"/>
              </w:trPr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поглаживание</w:t>
                  </w:r>
                </w:p>
              </w:tc>
              <w:tc>
                <w:tcPr>
                  <w:tcW w:w="43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ординарное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разминание</w:t>
                  </w:r>
                </w:p>
              </w:tc>
              <w:tc>
                <w:tcPr>
                  <w:tcW w:w="43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поперечное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ударные</w:t>
                  </w:r>
                </w:p>
              </w:tc>
              <w:tc>
                <w:tcPr>
                  <w:tcW w:w="43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пиление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выжимание</w:t>
                  </w:r>
                </w:p>
              </w:tc>
              <w:tc>
                <w:tcPr>
                  <w:tcW w:w="43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попеременное</w:t>
                  </w:r>
                </w:p>
              </w:tc>
            </w:tr>
          </w:tbl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99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9F34BA" w:rsidRPr="005865DA" w:rsidRDefault="009F34BA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072999" w:rsidRPr="005865DA" w:rsidTr="00E9138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72999" w:rsidRPr="005865DA" w:rsidTr="00E9138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А4Б5В2Г1Д3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</w:t>
            </w:r>
            <w:r w:rsidR="005865DA" w:rsidRPr="005865DA">
              <w:lastRenderedPageBreak/>
              <w:t>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</w:t>
            </w:r>
            <w:r w:rsidR="005865DA" w:rsidRPr="005865DA">
              <w:lastRenderedPageBreak/>
              <w:t>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ответов.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Какие периоды в восстановительном  массаже при повреждении менисков коленного сустава 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и обоснуйте их содержание:  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3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ранний послеоперационный период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3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иммобилизационный</w:t>
            </w:r>
            <w:proofErr w:type="spellEnd"/>
          </w:p>
          <w:p w:rsidR="00072999" w:rsidRPr="005865DA" w:rsidRDefault="00072999" w:rsidP="00072999">
            <w:pPr>
              <w:pStyle w:val="a8"/>
              <w:numPr>
                <w:ilvl w:val="0"/>
                <w:numId w:val="3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строгий постельный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3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период восстановления функций сустава</w:t>
            </w:r>
          </w:p>
          <w:p w:rsidR="00072999" w:rsidRPr="009F34BA" w:rsidRDefault="009F34BA" w:rsidP="00E91385">
            <w:pPr>
              <w:pStyle w:val="a8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34BA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1 – После </w:t>
            </w:r>
            <w:proofErr w:type="spell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операцииразвивается</w:t>
            </w:r>
            <w:proofErr w:type="spell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местный воспалительный процесс (гемартроз)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spellStart"/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синовит</w:t>
            </w:r>
            <w:proofErr w:type="spell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),рефлекторная гипотония и гипотрофия четырехглавой мышцы бедра.</w:t>
            </w:r>
          </w:p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4 - значительное ограничение движений в коленном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суставе, гипотония, гипотрофия, слабость мышц бедра, снижение общего тонуса.</w:t>
            </w:r>
          </w:p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1б – одно совпадение  с верным ответом (по сути)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 xml:space="preserve">обеспечения безопасности при проведении учебных, тренировочных </w:t>
            </w:r>
            <w:r w:rsidR="005865DA" w:rsidRPr="005865DA">
              <w:rPr>
                <w:rFonts w:eastAsia="Calibri"/>
                <w:lang w:eastAsia="en-US"/>
              </w:rPr>
              <w:lastRenderedPageBreak/>
              <w:t>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="005865DA" w:rsidRPr="005865DA">
              <w:rPr>
                <w:rFonts w:eastAsia="Calibri"/>
                <w:lang w:eastAsia="en-US"/>
              </w:rPr>
              <w:t xml:space="preserve"> 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</w:t>
            </w:r>
            <w:r w:rsidR="005865DA" w:rsidRPr="005865DA">
              <w:lastRenderedPageBreak/>
              <w:t>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последовательность массируемых участков в методике массажа при деформирующем артрозе коленного сустава.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1) задняя поверхность бедра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2) передняя поверхность голени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3) передняя поверхность коленного сустава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4) передняя поверхность бедра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задняя поверхность коленного сустава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6) задняя поверхность голени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650" w:type="dxa"/>
              <w:tblLayout w:type="fixed"/>
              <w:tblLook w:val="04A0"/>
            </w:tblPr>
            <w:tblGrid>
              <w:gridCol w:w="382"/>
              <w:gridCol w:w="567"/>
              <w:gridCol w:w="425"/>
              <w:gridCol w:w="425"/>
              <w:gridCol w:w="425"/>
              <w:gridCol w:w="426"/>
            </w:tblGrid>
            <w:tr w:rsidR="00072999" w:rsidRPr="005865DA" w:rsidTr="00E91385"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072999" w:rsidRPr="005865DA" w:rsidRDefault="00072999" w:rsidP="00E9138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156432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методики лечебного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072999" w:rsidRPr="00D00429" w:rsidRDefault="00072999" w:rsidP="00072999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color w:val="auto"/>
              </w:rPr>
              <w:t>ПК-3.1. Знает:</w:t>
            </w:r>
            <w:r w:rsidRPr="005865DA">
              <w:rPr>
                <w:color w:val="auto"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 xml:space="preserve">правила техники безопасности, профилактики травматизма, </w:t>
            </w:r>
            <w:r w:rsidR="005865DA" w:rsidRPr="005865DA">
              <w:rPr>
                <w:rFonts w:eastAsia="Calibri"/>
                <w:lang w:eastAsia="en-US"/>
              </w:rPr>
              <w:lastRenderedPageBreak/>
              <w:t>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открытого типа с разверн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>тым ответом</w:t>
            </w:r>
          </w:p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енный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Сформулируйте задачи восстановительного массажа в кратковременные перерывы от 2 до 5 минут.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072999" w:rsidRPr="005865DA" w:rsidRDefault="00072999" w:rsidP="00E91385">
            <w:pPr>
              <w:pStyle w:val="a8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072999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Снять чрезмерное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нервно-мышечное и психическое напряжение.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Создать условия оптимального восстановления нервно-мышечного аппарата.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Восстановить и повысить общую и специальную работоспособность.</w:t>
            </w:r>
          </w:p>
          <w:p w:rsidR="00072999" w:rsidRPr="005865DA" w:rsidRDefault="00072999" w:rsidP="00072999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Устранить болевые ощущения.</w:t>
            </w:r>
          </w:p>
          <w:p w:rsidR="00072999" w:rsidRPr="005865DA" w:rsidRDefault="00072999" w:rsidP="00E91385">
            <w:pPr>
              <w:pStyle w:val="a8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ое совпадение с верным ответом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865DA" w:rsidRPr="00D00429" w:rsidRDefault="00072999" w:rsidP="00D00429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применять методики массажа при занятиях физической культурой и спортом,   </w:t>
            </w:r>
          </w:p>
          <w:p w:rsidR="005865DA" w:rsidRPr="005865DA" w:rsidRDefault="005865DA" w:rsidP="005865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</w:p>
          <w:p w:rsidR="00072999" w:rsidRPr="005865DA" w:rsidRDefault="00072999" w:rsidP="00072999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</w:p>
        </w:tc>
        <w:tc>
          <w:tcPr>
            <w:tcW w:w="356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</w:t>
            </w:r>
            <w:r w:rsidR="005865DA" w:rsidRPr="005865DA">
              <w:lastRenderedPageBreak/>
              <w:t>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072999" w:rsidRPr="00D00429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D004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вид спортивного массажа из левого столбца (А-Г) и разновидности видов спортивного массажа из правого столбца (1-4).</w:t>
            </w:r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275"/>
              <w:gridCol w:w="719"/>
              <w:gridCol w:w="1408"/>
            </w:tblGrid>
            <w:tr w:rsidR="00072999" w:rsidRPr="005865DA" w:rsidTr="00E91385">
              <w:trPr>
                <w:trHeight w:val="562"/>
              </w:trPr>
              <w:tc>
                <w:tcPr>
                  <w:tcW w:w="1657" w:type="dxa"/>
                  <w:gridSpan w:val="2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Виды спортивного массажа</w:t>
                  </w:r>
                </w:p>
              </w:tc>
              <w:tc>
                <w:tcPr>
                  <w:tcW w:w="2127" w:type="dxa"/>
                  <w:gridSpan w:val="2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Разновидности видов спортивного массажа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восстановительный </w:t>
                  </w:r>
                </w:p>
              </w:tc>
              <w:tc>
                <w:tcPr>
                  <w:tcW w:w="71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разминочный</w:t>
                  </w:r>
                </w:p>
              </w:tc>
            </w:tr>
            <w:tr w:rsidR="00072999" w:rsidRPr="005865DA" w:rsidTr="00E91385">
              <w:trPr>
                <w:trHeight w:val="364"/>
              </w:trPr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предварительный</w:t>
                  </w:r>
                </w:p>
              </w:tc>
              <w:tc>
                <w:tcPr>
                  <w:tcW w:w="71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краткосрочный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тренировочный </w:t>
                  </w:r>
                </w:p>
              </w:tc>
              <w:tc>
                <w:tcPr>
                  <w:tcW w:w="71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65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массаж при растяжении связок</w:t>
                  </w:r>
                </w:p>
              </w:tc>
            </w:tr>
            <w:tr w:rsidR="00072999" w:rsidRPr="005865DA" w:rsidTr="00E91385">
              <w:tc>
                <w:tcPr>
                  <w:tcW w:w="382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массаж после спортивных травм</w:t>
                  </w:r>
                </w:p>
              </w:tc>
              <w:tc>
                <w:tcPr>
                  <w:tcW w:w="719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072999" w:rsidRPr="005865DA" w:rsidRDefault="00072999" w:rsidP="00E9138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массаж</w:t>
                  </w:r>
                  <w:proofErr w:type="gramEnd"/>
                  <w:r w:rsidRPr="005865D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способствующий развитию физических качеств</w:t>
                  </w:r>
                </w:p>
              </w:tc>
            </w:tr>
          </w:tbl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34BA" w:rsidRDefault="009F34BA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65"/>
              <w:gridCol w:w="709"/>
              <w:gridCol w:w="850"/>
              <w:gridCol w:w="709"/>
            </w:tblGrid>
            <w:tr w:rsidR="00072999" w:rsidRPr="005865DA" w:rsidTr="00E91385">
              <w:trPr>
                <w:trHeight w:val="262"/>
              </w:trPr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6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72999" w:rsidRPr="005865DA" w:rsidTr="00E91385">
              <w:trPr>
                <w:trHeight w:val="262"/>
              </w:trPr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2999" w:rsidRPr="005865DA" w:rsidRDefault="00072999" w:rsidP="00E9138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2999" w:rsidRPr="005865DA" w:rsidRDefault="00072999" w:rsidP="00E9138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413306" w:rsidRDefault="00072999" w:rsidP="00413306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D004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413306" w:rsidRDefault="00072999" w:rsidP="005865DA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 xml:space="preserve">обеспечения безопасности при проведении учебных, тренировочных занятий, физкультурно-спортивных мероприятий и соревнований по избранному </w:t>
            </w:r>
            <w:r w:rsidR="005865DA" w:rsidRPr="005865DA">
              <w:rPr>
                <w:rFonts w:eastAsia="Calibri"/>
                <w:lang w:eastAsia="en-US"/>
              </w:rPr>
              <w:lastRenderedPageBreak/>
              <w:t>виду спорта.</w:t>
            </w:r>
            <w:r w:rsidR="004133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072999" w:rsidRPr="00413306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="005865DA" w:rsidRPr="005865DA">
              <w:rPr>
                <w:rFonts w:eastAsia="Calibri"/>
                <w:lang w:eastAsia="en-US"/>
              </w:rPr>
              <w:t xml:space="preserve"> правила техники безопасности, профилактики травматизма, оказания первой доврачебной помощи.</w:t>
            </w:r>
            <w:r w:rsidR="004133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Анатомо-морфологические, физиологические 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</w:t>
            </w:r>
            <w:r w:rsidR="005865DA" w:rsidRPr="005865DA">
              <w:lastRenderedPageBreak/>
              <w:t>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Раскройте основные задачи тренировочного массажа.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спортивную форму, 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сохранить высокую тренированность,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улучшить физические качества,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расширяет функциональные возможност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организма, 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совершенствует регуляторную деятельность центральной нервной системы и деятельность внутренних органов. </w:t>
            </w:r>
          </w:p>
          <w:p w:rsidR="00072999" w:rsidRPr="005865DA" w:rsidRDefault="00072999" w:rsidP="00E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подготовке спортсмена к наивысшим спортивным достижениям в более короткое время 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по сути ответ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не полный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413306" w:rsidRDefault="00072999" w:rsidP="00413306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обеспечивать технику безопасности, оказывать первую доврачебную помощь.</w:t>
            </w:r>
            <w:r w:rsidR="004133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методики спортивного массажа, осуществлять консультационную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413306" w:rsidRDefault="00072999" w:rsidP="005865DA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4133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5DA" w:rsidRPr="005865DA" w:rsidTr="00E91385">
        <w:tc>
          <w:tcPr>
            <w:tcW w:w="18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072999" w:rsidRPr="00413306" w:rsidRDefault="00072999" w:rsidP="00E91385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</w:rPr>
              <w:t>ПК-3.1. Знает:</w:t>
            </w:r>
            <w:r w:rsidRPr="005865DA"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правила техники безопасности, профилактики травматизма, оказания первой доврачебной помощи.</w:t>
            </w:r>
            <w:r w:rsidR="004133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Анатомо-морфологические, физиологические </w:t>
            </w:r>
            <w:r w:rsidR="005865DA" w:rsidRPr="005865DA">
              <w:lastRenderedPageBreak/>
              <w:t>особенности физкультурно-спортивной деятельности и характер ее влияния на организм человека с учетом пола и возраста для проведения методик массажа, средства и методы профилактики травматизма и заболеваний, восстановительные мероприятия с учетом возраста и пола обучающихся, методики  гигиенического, лечебного и спортивного массажа, историю развития лечебного, спортивного и гигиенического массажа, гигиенические требования к массажисту, массажному кабинету и массируемому, особенности физиологического влияния</w:t>
            </w:r>
            <w:proofErr w:type="gramEnd"/>
            <w:r w:rsidR="005865DA" w:rsidRPr="005865DA">
              <w:t xml:space="preserve"> различных приемов массажа на организм массируемого, методики лечебного массажа при различных заболеваниях, методики спортивного массажа.</w:t>
            </w:r>
          </w:p>
        </w:tc>
        <w:tc>
          <w:tcPr>
            <w:tcW w:w="356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с развернутым ответом</w:t>
            </w:r>
          </w:p>
        </w:tc>
        <w:tc>
          <w:tcPr>
            <w:tcW w:w="223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4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Раскройте основные противопоказания к массажу.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Развернутый ответ: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072999" w:rsidRPr="005865DA" w:rsidRDefault="00072999" w:rsidP="00E91385">
            <w:pPr>
              <w:shd w:val="clear" w:color="auto" w:fill="FFFFFF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5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Временные</w:t>
            </w:r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инфекционные заболевания; </w:t>
            </w:r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острые воспалительные процессы; кровоизлияние, кровотечение; острый гипертонический или гипотонический криз.</w:t>
            </w:r>
          </w:p>
          <w:p w:rsidR="00072999" w:rsidRPr="005865DA" w:rsidRDefault="00072999" w:rsidP="00E91385">
            <w:pPr>
              <w:shd w:val="clear" w:color="auto" w:fill="FFFFFF"/>
              <w:tabs>
                <w:tab w:val="num" w:pos="0"/>
              </w:tabs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65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Локальные</w:t>
            </w:r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бородавки, повреждения кожи, псориаз, нейродермиты, экземы; киста яичника; заболевание органов брюшной полости со склонностью к кровотечению, послеродового периода.</w:t>
            </w:r>
            <w:proofErr w:type="gramEnd"/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Абсолютные</w:t>
            </w:r>
            <w:r w:rsidRPr="005865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доброкачественные и злокачественные опухоли; гангрена, </w:t>
            </w:r>
            <w:proofErr w:type="spellStart"/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остеомелиты</w:t>
            </w:r>
            <w:proofErr w:type="spellEnd"/>
            <w:r w:rsidRPr="005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болезни крови, тромбофлебиты; психические заболевания.</w:t>
            </w:r>
          </w:p>
        </w:tc>
        <w:tc>
          <w:tcPr>
            <w:tcW w:w="271" w:type="pct"/>
            <w:vMerge w:val="restart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  <w:proofErr w:type="gramEnd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по сути ответ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72999" w:rsidRPr="00413306" w:rsidRDefault="00072999" w:rsidP="00413306">
            <w:pPr>
              <w:tabs>
                <w:tab w:val="left" w:leader="underscore" w:pos="9379"/>
              </w:tabs>
              <w:spacing w:line="276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6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="005865DA" w:rsidRPr="005865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обеспечивать технику безопасности, оказывать первую доврачебную помощь.</w:t>
            </w:r>
            <w:r w:rsidR="004133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анатомо-морфологические, физиологические особенности физкультурно-спортивной деятельности, использовать в процессе спортивной подготовки средства и методы профилактики травматизма и заболеваний, организовать восстановительные мероприятия с учётом возраста и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End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физическими упражнениями; </w:t>
            </w:r>
            <w:proofErr w:type="gramStart"/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методики массажа при занятиях физической культурой и спортом,   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приемы массажа и их разновидности,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определять и применять медико-биологические факторы в избранном виде спорта,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гигиенического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лечебного массажа,</w:t>
            </w:r>
            <w:r w:rsidR="005865DA" w:rsidRPr="00586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5DA" w:rsidRPr="005865DA">
              <w:rPr>
                <w:rFonts w:ascii="Times New Roman" w:hAnsi="Times New Roman" w:cs="Times New Roman"/>
                <w:sz w:val="24"/>
                <w:szCs w:val="24"/>
              </w:rPr>
              <w:t>выполнять методики спортивного массажа, осуществлять консультационную деятельность по вопросам использования массажа как фактора восстановления работоспособности, обеспечения активного долголетия для лиц различного возраста.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999" w:rsidRPr="005865DA" w:rsidTr="00E91385">
        <w:tc>
          <w:tcPr>
            <w:tcW w:w="181" w:type="pct"/>
            <w:vMerge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72999" w:rsidRPr="00413306" w:rsidRDefault="00072999" w:rsidP="005865DA">
            <w:pPr>
              <w:pStyle w:val="Default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865DA">
              <w:rPr>
                <w:b/>
                <w:i/>
              </w:rPr>
              <w:t>ПК-3.3. Имеет навыки и/или опыт деятельности:</w:t>
            </w:r>
            <w:r w:rsidRPr="005865DA">
              <w:rPr>
                <w:i/>
              </w:rPr>
              <w:t xml:space="preserve"> </w:t>
            </w:r>
            <w:r w:rsidR="005865DA" w:rsidRPr="005865DA">
              <w:rPr>
                <w:rFonts w:eastAsia="Calibri"/>
                <w:lang w:eastAsia="en-US"/>
              </w:rPr>
              <w:t>обеспечения безопасности при проведении учебных, тренировочных занятий, физкультурно-спортивных мероприятий и соревнований по избранному виду спорта.</w:t>
            </w:r>
            <w:r w:rsidR="004133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5865DA" w:rsidRPr="005865DA">
              <w:t xml:space="preserve">Оценки анатомо-морфологических, физиологических особенностей физкультурно-спортивной деятельности и характер ее влияния на организм человека с учетом пола и возраста, практического применения методик массажа при занятиях физической культурой и спортом, определения медико-биологических факторов, влияющих на эффективность деятельности в избранном виде спорта, проведения методик массажа при различных </w:t>
            </w:r>
            <w:r w:rsidR="005865DA" w:rsidRPr="005865DA">
              <w:lastRenderedPageBreak/>
              <w:t>заболеваниях, методик проведения восстановительного массажа, проведения методик тренировочного массажа,  проведения методик предварительного массажа.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72999" w:rsidRPr="005865DA" w:rsidRDefault="00072999" w:rsidP="00E913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2999" w:rsidRPr="005865DA" w:rsidRDefault="00072999" w:rsidP="00072999">
      <w:pPr>
        <w:rPr>
          <w:rFonts w:ascii="Times New Roman" w:hAnsi="Times New Roman" w:cs="Times New Roman"/>
          <w:sz w:val="24"/>
          <w:szCs w:val="24"/>
        </w:rPr>
      </w:pPr>
    </w:p>
    <w:p w:rsidR="003257D9" w:rsidRPr="005865DA" w:rsidRDefault="003257D9">
      <w:pPr>
        <w:rPr>
          <w:rFonts w:ascii="Times New Roman" w:hAnsi="Times New Roman" w:cs="Times New Roman"/>
          <w:sz w:val="24"/>
          <w:szCs w:val="24"/>
        </w:rPr>
      </w:pPr>
    </w:p>
    <w:p w:rsidR="005865DA" w:rsidRPr="005865DA" w:rsidRDefault="005865DA">
      <w:pPr>
        <w:rPr>
          <w:rFonts w:ascii="Times New Roman" w:hAnsi="Times New Roman" w:cs="Times New Roman"/>
          <w:sz w:val="24"/>
          <w:szCs w:val="24"/>
        </w:rPr>
      </w:pPr>
    </w:p>
    <w:sectPr w:rsidR="005865DA" w:rsidRPr="005865DA" w:rsidSect="000F4BC1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476" w:rsidRDefault="00003476" w:rsidP="009F03FF">
      <w:pPr>
        <w:spacing w:after="0" w:line="240" w:lineRule="auto"/>
      </w:pPr>
      <w:r>
        <w:separator/>
      </w:r>
    </w:p>
  </w:endnote>
  <w:endnote w:type="continuationSeparator" w:id="0">
    <w:p w:rsidR="00003476" w:rsidRDefault="00003476" w:rsidP="009F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476" w:rsidRDefault="00003476" w:rsidP="009F03FF">
      <w:pPr>
        <w:spacing w:after="0" w:line="240" w:lineRule="auto"/>
      </w:pPr>
      <w:r>
        <w:separator/>
      </w:r>
    </w:p>
  </w:footnote>
  <w:footnote w:type="continuationSeparator" w:id="0">
    <w:p w:rsidR="00003476" w:rsidRDefault="00003476" w:rsidP="009F0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F4BC1" w:rsidRDefault="001C3705">
        <w:pPr>
          <w:pStyle w:val="a6"/>
          <w:jc w:val="center"/>
        </w:pPr>
        <w:r>
          <w:fldChar w:fldCharType="begin"/>
        </w:r>
        <w:r w:rsidR="00413306">
          <w:instrText xml:space="preserve"> PAGE   \* MERGEFORMAT </w:instrText>
        </w:r>
        <w:r>
          <w:fldChar w:fldCharType="separate"/>
        </w:r>
        <w:r w:rsidR="0048323E">
          <w:rPr>
            <w:noProof/>
          </w:rPr>
          <w:t>8</w:t>
        </w:r>
        <w:r>
          <w:fldChar w:fldCharType="end"/>
        </w:r>
      </w:p>
    </w:sdtContent>
  </w:sdt>
  <w:p w:rsidR="000F4BC1" w:rsidRDefault="000034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450F7"/>
    <w:multiLevelType w:val="hybridMultilevel"/>
    <w:tmpl w:val="3414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6419"/>
    <w:multiLevelType w:val="hybridMultilevel"/>
    <w:tmpl w:val="2E0CFC88"/>
    <w:lvl w:ilvl="0" w:tplc="87AC478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4">
    <w:nsid w:val="65E24A99"/>
    <w:multiLevelType w:val="hybridMultilevel"/>
    <w:tmpl w:val="556C8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999"/>
    <w:rsid w:val="00003476"/>
    <w:rsid w:val="00072999"/>
    <w:rsid w:val="000C7493"/>
    <w:rsid w:val="001C3705"/>
    <w:rsid w:val="003257D9"/>
    <w:rsid w:val="00413306"/>
    <w:rsid w:val="0048323E"/>
    <w:rsid w:val="005865DA"/>
    <w:rsid w:val="009F03FF"/>
    <w:rsid w:val="009F34BA"/>
    <w:rsid w:val="00D0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865DA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865DA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865DA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865DA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865DA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865DA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865DA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865DA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865DA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9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729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072999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999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072999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072999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865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865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65D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5865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865D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865D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586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865D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865D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4288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2024-10-09T13:24:00Z</dcterms:created>
  <dcterms:modified xsi:type="dcterms:W3CDTF">2024-10-09T13:24:00Z</dcterms:modified>
</cp:coreProperties>
</file>